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5E15" w:rsidRPr="00AF5E15" w:rsidRDefault="00AF5E15" w:rsidP="00AF5E15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AF5E15">
        <w:rPr>
          <w:b/>
          <w:bCs/>
          <w:color w:val="333333"/>
          <w:sz w:val="28"/>
          <w:szCs w:val="28"/>
        </w:rPr>
        <w:t>Ответственность за осуществление предпринимательской деятельности без государственной регистрации</w:t>
      </w:r>
    </w:p>
    <w:bookmarkEnd w:id="0"/>
    <w:p w:rsidR="00AF5E15" w:rsidRPr="00AF5E15" w:rsidRDefault="00AF5E15" w:rsidP="00AF5E15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AF5E15">
        <w:rPr>
          <w:color w:val="000000"/>
          <w:sz w:val="28"/>
          <w:szCs w:val="28"/>
        </w:rPr>
        <w:t> </w:t>
      </w:r>
    </w:p>
    <w:p w:rsidR="00AF5E15" w:rsidRPr="00AF5E15" w:rsidRDefault="00AF5E15" w:rsidP="00AF5E1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F5E15">
        <w:rPr>
          <w:color w:val="333333"/>
          <w:sz w:val="28"/>
          <w:szCs w:val="28"/>
        </w:rPr>
        <w:t>В соответствии с абзацем 3 п. 1 ст. 2 Г</w:t>
      </w:r>
      <w:r>
        <w:rPr>
          <w:color w:val="333333"/>
          <w:sz w:val="28"/>
          <w:szCs w:val="28"/>
        </w:rPr>
        <w:t xml:space="preserve">К </w:t>
      </w:r>
      <w:r w:rsidRPr="00AF5E15">
        <w:rPr>
          <w:color w:val="333333"/>
          <w:sz w:val="28"/>
          <w:szCs w:val="28"/>
        </w:rPr>
        <w:t>РФ предпринимательской является самостоятельная, осуществляемая на свой риск деятельность, направленная на систематическое получение, прибыли от пользования имуществом, продажи товаров, выполнения работ или оказания услуг.</w:t>
      </w:r>
    </w:p>
    <w:p w:rsidR="00AF5E15" w:rsidRPr="00AF5E15" w:rsidRDefault="00AF5E15" w:rsidP="00AF5E1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F5E15">
        <w:rPr>
          <w:color w:val="333333"/>
          <w:sz w:val="28"/>
          <w:szCs w:val="28"/>
        </w:rPr>
        <w:t>Любой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в Федеральной налоговой службе (ст. 23 ГК РФ).</w:t>
      </w:r>
    </w:p>
    <w:p w:rsidR="00AF5E15" w:rsidRPr="00AF5E15" w:rsidRDefault="00AF5E15" w:rsidP="00AF5E1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F5E15">
        <w:rPr>
          <w:color w:val="333333"/>
          <w:sz w:val="28"/>
          <w:szCs w:val="28"/>
        </w:rPr>
        <w:t>Уклоняясь от государственной регистрации, данные лица скрывают свою прибыль от учета в ФНС и уклоняются от уплаты налога.</w:t>
      </w:r>
    </w:p>
    <w:p w:rsidR="00AF5E15" w:rsidRPr="00AF5E15" w:rsidRDefault="00AF5E15" w:rsidP="00AF5E1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F5E15">
        <w:rPr>
          <w:color w:val="333333"/>
          <w:sz w:val="28"/>
          <w:szCs w:val="28"/>
        </w:rPr>
        <w:t>Так, ч. 1 ст. 14.1 КоАП РФ установлена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юридического лица в виде штрафа от 500 до 2 тысяч рублей.</w:t>
      </w:r>
    </w:p>
    <w:p w:rsidR="00AF5E15" w:rsidRPr="00AF5E15" w:rsidRDefault="00AF5E15" w:rsidP="00AF5E1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F5E15">
        <w:rPr>
          <w:color w:val="333333"/>
          <w:sz w:val="28"/>
          <w:szCs w:val="28"/>
        </w:rPr>
        <w:t>Частями 2, 3, 4 ст. 14.1 КоАП РФ предусмотрена административная ответственность за осуществление: деятельности без специального разрешения (лицензии), когда такое разрешение (лицензия) обязательны; предпринимательской деятельности с нарушением требований и условий, предусмотренных специальным разрешением (лицензией); предпринимательской деятельности с грубыми нарушениями требований и условий, предусмотренных специальным разрешением (лицензией).</w:t>
      </w:r>
    </w:p>
    <w:p w:rsidR="00AF5E15" w:rsidRPr="00AF5E15" w:rsidRDefault="00AF5E15" w:rsidP="00AF5E1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F5E15">
        <w:rPr>
          <w:color w:val="333333"/>
          <w:sz w:val="28"/>
          <w:szCs w:val="28"/>
        </w:rPr>
        <w:t>Совершение этих правонарушений индивидуальными предпринимателями и юридическими лицами влечет наложение административного наказания как: штраф, конфискация изготовленной продукции, орудий производства и сырья, административное приостановление деятельности.</w:t>
      </w:r>
    </w:p>
    <w:p w:rsidR="00AF5E15" w:rsidRPr="00AF5E15" w:rsidRDefault="00AF5E15" w:rsidP="00AF5E1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F5E15">
        <w:rPr>
          <w:color w:val="333333"/>
          <w:sz w:val="28"/>
          <w:szCs w:val="28"/>
        </w:rPr>
        <w:t>Когда при осуществлении «нелегальной» деятельности нанесен крупный ущерб государству, организациям или гражданам, либо деяние совершено организованной группой, либо с извлечением дохода в крупном и особо крупном размере, виновному грозит уголовная ответственность по ст. 171 Уголовного Кодекса РФ.</w:t>
      </w:r>
    </w:p>
    <w:p w:rsidR="00AF5E15" w:rsidRPr="00AF5E15" w:rsidRDefault="00AF5E15" w:rsidP="00AF5E1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F5E15">
        <w:rPr>
          <w:color w:val="333333"/>
          <w:sz w:val="28"/>
          <w:szCs w:val="28"/>
        </w:rPr>
        <w:t>При этом доходом в данном случае является выручка от реализации товаров (работ, услуг) за период осуществления незаконной предпринимательской деятельностью без вычета произведенных лицом расходов, связанных с осуществлением незаконной предпринимательской деятельности.</w:t>
      </w:r>
    </w:p>
    <w:p w:rsidR="00AF5E15" w:rsidRPr="00AF5E15" w:rsidRDefault="00AF5E15" w:rsidP="00AF5E1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F5E15">
        <w:rPr>
          <w:color w:val="333333"/>
          <w:sz w:val="28"/>
          <w:szCs w:val="28"/>
        </w:rPr>
        <w:t>В качестве наказаний У</w:t>
      </w:r>
      <w:r>
        <w:rPr>
          <w:color w:val="333333"/>
          <w:sz w:val="28"/>
          <w:szCs w:val="28"/>
        </w:rPr>
        <w:t xml:space="preserve">К </w:t>
      </w:r>
      <w:r w:rsidRPr="00AF5E15">
        <w:rPr>
          <w:color w:val="333333"/>
          <w:sz w:val="28"/>
          <w:szCs w:val="28"/>
        </w:rPr>
        <w:t>РФ предусматривает штраф, обязательные работы, арест, принудительные работы, лишение свободы на срок до 5 лет.</w:t>
      </w:r>
    </w:p>
    <w:p w:rsidR="00682F8C" w:rsidRPr="00191EBF" w:rsidRDefault="00682F8C" w:rsidP="00AF5E15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67159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5E1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A9454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2021-09-29T04:31:00Z</dcterms:created>
  <dcterms:modified xsi:type="dcterms:W3CDTF">2021-09-29T04:31:00Z</dcterms:modified>
</cp:coreProperties>
</file>